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F264D3" w:rsidRPr="00F264D3" w:rsidTr="00F264D3">
        <w:trPr>
          <w:jc w:val="center"/>
        </w:trPr>
        <w:tc>
          <w:tcPr>
            <w:tcW w:w="0" w:type="auto"/>
            <w:vAlign w:val="center"/>
            <w:hideMark/>
          </w:tcPr>
          <w:p w:rsidR="00F264D3" w:rsidRPr="00F264D3" w:rsidRDefault="00F264D3" w:rsidP="00F264D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  <w:r w:rsidRPr="00F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МИНИСТЕРСТВА ОБРАЗОВАНИЯ И НАУКИ РОССИЙСКОЙ ФЕДЕРАЦИИ</w:t>
            </w:r>
            <w:r w:rsidRPr="00F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от 08 апреля 2014 г. № 293</w:t>
            </w:r>
            <w:r w:rsidRPr="00F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</w:p>
        </w:tc>
      </w:tr>
    </w:tbl>
    <w:p w:rsidR="00F264D3" w:rsidRP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8555"/>
      </w:tblGrid>
      <w:tr w:rsidR="00F264D3" w:rsidRPr="00F264D3" w:rsidTr="00F264D3">
        <w:trPr>
          <w:gridAfter w:val="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64D3" w:rsidRPr="00F264D3" w:rsidRDefault="00F264D3" w:rsidP="00F2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4D3" w:rsidRPr="00F264D3" w:rsidTr="00F264D3">
        <w:trPr>
          <w:jc w:val="center"/>
        </w:trPr>
        <w:tc>
          <w:tcPr>
            <w:tcW w:w="500" w:type="pct"/>
            <w:shd w:val="clear" w:color="auto" w:fill="FFFFFF"/>
            <w:hideMark/>
          </w:tcPr>
          <w:p w:rsidR="00F264D3" w:rsidRPr="00F264D3" w:rsidRDefault="00F264D3" w:rsidP="00F264D3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8 статьи 55 </w:t>
            </w:r>
            <w:hyperlink r:id="rId4" w:tgtFrame="_blank" w:history="1">
              <w:r w:rsidRPr="00F26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</w:t>
              </w:r>
            </w:hyperlink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прилагаемый Порядок приема на обучение по образовательным программам дошкольного образования.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Д.В.ЛИВАНОВ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науки Российской Федерации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от 8 апреля 2014 г. № 293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ПРИЕМА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ПО ОБРАЗОВАТЕЛЬНЫМ ПРОГРАММАМ ДОШКОЛЬНОГО ОБРАЗОВАНИЯ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 и настоящим Порядком.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Правила приема в конкретную образовательную организацию </w:t>
            </w: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устанавливаются в части, не урегулированной законодательством об образовании, образовательной организацией самостоятельно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Части 2 и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Для распорядительных актов о закрепленной территории, издаваемых в 2014 году, срок издания - не позднее 1 мая.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ст. 6626; 2010, № 37, ст. 4777; 2012, № 2, ст. 375).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</w:t>
            </w: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 (последнее - при наличии) ребенка;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дата и место рождения ребенка;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в) фамилия, имя, отчество (последнее - при наличии) родителей (законных представителей) ребенка;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г) адрес места жительства ребенка, его родителей (законных представителей);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д) контактные телефоны родителей (законных представителей) ребенка.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впервые поступающих в образовательную организацию, осуществляется на основании медицинского заключения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Пункт 11.1 Постановления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 образовательную организацию: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53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      </w:r>
          </w:p>
          <w:p w:rsidR="00F264D3" w:rsidRPr="00F264D3" w:rsidRDefault="00F264D3" w:rsidP="00F264D3">
            <w:pPr>
              <w:spacing w:after="0" w:line="240" w:lineRule="auto"/>
              <w:ind w:left="100" w:right="1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3">
              <w:rPr>
                <w:rFonts w:ascii="Times New Roman" w:eastAsia="Times New Roman" w:hAnsi="Times New Roman" w:cs="Times New Roman"/>
                <w:sz w:val="24"/>
                <w:szCs w:val="24"/>
              </w:rPr>
              <w:t>18. На каждого ребенка, зачисленного в образовательную организацию, заводится личное дело, в котором хранятся все сданные документы.</w:t>
            </w:r>
          </w:p>
        </w:tc>
      </w:tr>
    </w:tbl>
    <w:p w:rsidR="008369AC" w:rsidRDefault="008369AC"/>
    <w:sectPr w:rsidR="0083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264D3"/>
    <w:rsid w:val="008369AC"/>
    <w:rsid w:val="00F2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4D3"/>
    <w:rPr>
      <w:b/>
      <w:bCs/>
    </w:rPr>
  </w:style>
  <w:style w:type="paragraph" w:styleId="a4">
    <w:name w:val="Normal (Web)"/>
    <w:basedOn w:val="a"/>
    <w:uiPriority w:val="99"/>
    <w:unhideWhenUsed/>
    <w:rsid w:val="00F2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4D3"/>
  </w:style>
  <w:style w:type="character" w:styleId="a5">
    <w:name w:val="Hyperlink"/>
    <w:basedOn w:val="a0"/>
    <w:uiPriority w:val="99"/>
    <w:semiHidden/>
    <w:unhideWhenUsed/>
    <w:rsid w:val="00F26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doc.php?id=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13853</Characters>
  <Application>Microsoft Office Word</Application>
  <DocSecurity>0</DocSecurity>
  <Lines>115</Lines>
  <Paragraphs>32</Paragraphs>
  <ScaleCrop>false</ScaleCrop>
  <Company>Microsoft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2014-06-11T07:53:00Z</dcterms:created>
  <dcterms:modified xsi:type="dcterms:W3CDTF">2014-06-11T07:53:00Z</dcterms:modified>
</cp:coreProperties>
</file>